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CNU ERC Form No: 10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Title"/>
              <w:spacing w:after="60" w:before="0" w:line="240" w:lineRule="auto"/>
              <w:ind w:left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br6hfj1wxis4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Progress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Version No: 2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of Effectivity: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105"/>
        <w:gridCol w:w="2970"/>
        <w:gridCol w:w="105"/>
        <w:gridCol w:w="1455"/>
        <w:gridCol w:w="3465"/>
        <w:tblGridChange w:id="0">
          <w:tblGrid>
            <w:gridCol w:w="1845"/>
            <w:gridCol w:w="105"/>
            <w:gridCol w:w="2970"/>
            <w:gridCol w:w="105"/>
            <w:gridCol w:w="1455"/>
            <w:gridCol w:w="3465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6"/>
            <w:shd w:fill="cccccc" w:val="clear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General Information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 of Study: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ERC Code (To be filled by ERC):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Study Site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-5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Researcher):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 No: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Mobile No: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Co-researchers (if any):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</w:t>
            </w:r>
          </w:p>
        </w:tc>
      </w:tr>
      <w:tr>
        <w:trPr>
          <w:cantSplit w:val="0"/>
          <w:trHeight w:val="146.95312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 College: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 of Institution: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Ethical clearance effectivity period: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6"/>
            <w:shd w:fill="cccccc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Progress Report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Start of study: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Expected end of study: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enrolled participants: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required participants: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participants who withdrew: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Deviations from the approved protocol: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left="72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left="72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left="72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New information (literature or in the conduct of the study) that may significantly change the risk-benefit ratio: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Issues/problems encountered: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72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__________________________________________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  <w:t xml:space="preserve">__________________</w:t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Signature of Lead Researcher over Printed Name</w:t>
        <w:tab/>
        <w:tab/>
        <w:t xml:space="preserve">Date</w:t>
      </w:r>
    </w:p>
    <w:p w:rsidR="00000000" w:rsidDel="00000000" w:rsidP="00000000" w:rsidRDefault="00000000" w:rsidRPr="00000000" w14:paraId="0000006E">
      <w:pPr>
        <w:spacing w:after="0" w:line="240" w:lineRule="auto"/>
        <w:ind w:left="0" w:hanging="1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81"/>
        <w:gridCol w:w="1179"/>
        <w:gridCol w:w="3600"/>
        <w:tblGridChange w:id="0">
          <w:tblGrid>
            <w:gridCol w:w="4698"/>
            <w:gridCol w:w="81"/>
            <w:gridCol w:w="1179"/>
            <w:gridCol w:w="360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Decision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Noted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□ Requires more information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PRIMARY REVIEWER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ind w:left="0" w:hanging="1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Date: &lt;dd/mm/yyyy&gt;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ind w:left="0" w:hanging="1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&lt;Title, Name, Surname&gt;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72" w:top="432" w:left="1426" w:right="13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spacing w:after="0" w:line="259" w:lineRule="auto"/>
      <w:ind w:left="-14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-309716</wp:posOffset>
          </wp:positionH>
          <wp:positionV relativeFrom="paragraph">
            <wp:posOffset>114300</wp:posOffset>
          </wp:positionV>
          <wp:extent cx="6391570" cy="8296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1570" cy="829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spacing w:after="0" w:line="259" w:lineRule="auto"/>
      <w:ind w:left="-14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spacing w:after="0" w:line="259" w:lineRule="auto"/>
      <w:ind w:left="-14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-154</wp:posOffset>
          </wp:positionH>
          <wp:positionV relativeFrom="paragraph">
            <wp:posOffset>-133349</wp:posOffset>
          </wp:positionV>
          <wp:extent cx="5771840" cy="13843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1840" cy="1384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4" w:line="253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